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7F7" w:rsidRDefault="00DB07F7"/>
    <w:p w:rsidR="00DB07F7" w:rsidRPr="00DB07F7" w:rsidRDefault="00DB07F7" w:rsidP="00DB07F7"/>
    <w:p w:rsidR="00DB07F7" w:rsidRDefault="00DB07F7" w:rsidP="00DB07F7"/>
    <w:p w:rsidR="00DB07F7" w:rsidRDefault="00DB07F7" w:rsidP="00DB07F7">
      <w:pPr>
        <w:spacing w:line="480" w:lineRule="auto"/>
        <w:jc w:val="center"/>
        <w:rPr>
          <w:rFonts w:ascii="Times New Roman" w:hAnsi="Times New Roman" w:cs="Times New Roman"/>
          <w:noProof/>
          <w:sz w:val="24"/>
          <w:szCs w:val="24"/>
        </w:rPr>
      </w:pPr>
      <w:r>
        <w:tab/>
      </w:r>
    </w:p>
    <w:p w:rsidR="00DB07F7" w:rsidRPr="006D0674" w:rsidRDefault="00DB07F7" w:rsidP="00DB07F7">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Exploring Humanity</w:t>
      </w:r>
    </w:p>
    <w:p w:rsidR="00DB07F7" w:rsidRPr="006D0674" w:rsidRDefault="00DB07F7" w:rsidP="00DB07F7">
      <w:pPr>
        <w:tabs>
          <w:tab w:val="center" w:pos="4680"/>
          <w:tab w:val="left" w:pos="5415"/>
        </w:tabs>
        <w:spacing w:line="480" w:lineRule="auto"/>
        <w:rPr>
          <w:rFonts w:ascii="Times New Roman" w:hAnsi="Times New Roman" w:cs="Times New Roman"/>
          <w:sz w:val="24"/>
          <w:szCs w:val="24"/>
        </w:rPr>
      </w:pPr>
      <w:r w:rsidRPr="006D0674">
        <w:rPr>
          <w:rFonts w:ascii="Times New Roman" w:hAnsi="Times New Roman" w:cs="Times New Roman"/>
          <w:sz w:val="24"/>
          <w:szCs w:val="24"/>
        </w:rPr>
        <w:tab/>
        <w:t>Name of Student</w:t>
      </w:r>
      <w:r w:rsidRPr="006D0674">
        <w:rPr>
          <w:rFonts w:ascii="Times New Roman" w:hAnsi="Times New Roman" w:cs="Times New Roman"/>
          <w:sz w:val="24"/>
          <w:szCs w:val="24"/>
        </w:rPr>
        <w:tab/>
      </w:r>
    </w:p>
    <w:p w:rsidR="00DB07F7" w:rsidRPr="006D0674" w:rsidRDefault="00DB07F7" w:rsidP="00DB07F7">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 Affiliation</w:t>
      </w:r>
    </w:p>
    <w:p w:rsidR="00DB07F7" w:rsidRDefault="00DB07F7" w:rsidP="00DB07F7">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Date</w:t>
      </w:r>
    </w:p>
    <w:p w:rsidR="00DB07F7" w:rsidRDefault="00DB07F7" w:rsidP="00DB07F7">
      <w:pPr>
        <w:spacing w:line="480" w:lineRule="auto"/>
        <w:jc w:val="center"/>
        <w:rPr>
          <w:rFonts w:ascii="Times New Roman" w:hAnsi="Times New Roman" w:cs="Times New Roman"/>
          <w:sz w:val="24"/>
          <w:szCs w:val="24"/>
        </w:rPr>
      </w:pPr>
    </w:p>
    <w:p w:rsidR="00DB07F7" w:rsidRDefault="00DB07F7" w:rsidP="00DB07F7">
      <w:pPr>
        <w:spacing w:line="480" w:lineRule="auto"/>
        <w:jc w:val="center"/>
        <w:rPr>
          <w:rFonts w:ascii="Times New Roman" w:hAnsi="Times New Roman" w:cs="Times New Roman"/>
          <w:sz w:val="24"/>
          <w:szCs w:val="24"/>
        </w:rPr>
      </w:pPr>
    </w:p>
    <w:p w:rsidR="00280C0C" w:rsidRDefault="009214CC" w:rsidP="00DB07F7">
      <w:pPr>
        <w:tabs>
          <w:tab w:val="left" w:pos="3991"/>
        </w:tabs>
      </w:pPr>
    </w:p>
    <w:p w:rsidR="00DB07F7" w:rsidRDefault="00DB07F7" w:rsidP="00DB07F7">
      <w:pPr>
        <w:tabs>
          <w:tab w:val="left" w:pos="3991"/>
        </w:tabs>
      </w:pPr>
    </w:p>
    <w:p w:rsidR="00DB07F7" w:rsidRDefault="00DB07F7" w:rsidP="00DB07F7">
      <w:pPr>
        <w:tabs>
          <w:tab w:val="left" w:pos="3991"/>
        </w:tabs>
      </w:pPr>
    </w:p>
    <w:p w:rsidR="00DB07F7" w:rsidRDefault="00DB07F7" w:rsidP="00DB07F7">
      <w:pPr>
        <w:tabs>
          <w:tab w:val="left" w:pos="3991"/>
        </w:tabs>
      </w:pPr>
    </w:p>
    <w:p w:rsidR="00DB07F7" w:rsidRDefault="00DB07F7" w:rsidP="00DB07F7">
      <w:pPr>
        <w:tabs>
          <w:tab w:val="left" w:pos="3991"/>
        </w:tabs>
      </w:pPr>
    </w:p>
    <w:p w:rsidR="00DB07F7" w:rsidRDefault="00DB07F7" w:rsidP="00DB07F7">
      <w:pPr>
        <w:tabs>
          <w:tab w:val="left" w:pos="3991"/>
        </w:tabs>
      </w:pPr>
    </w:p>
    <w:p w:rsidR="00DB07F7" w:rsidRDefault="00DB07F7" w:rsidP="00DB07F7">
      <w:pPr>
        <w:tabs>
          <w:tab w:val="left" w:pos="3991"/>
        </w:tabs>
      </w:pPr>
    </w:p>
    <w:p w:rsidR="00DB07F7" w:rsidRDefault="00DB07F7" w:rsidP="00DB07F7">
      <w:pPr>
        <w:tabs>
          <w:tab w:val="left" w:pos="3991"/>
        </w:tabs>
      </w:pPr>
    </w:p>
    <w:p w:rsidR="00DB07F7" w:rsidRDefault="00DB07F7" w:rsidP="00DB07F7">
      <w:pPr>
        <w:tabs>
          <w:tab w:val="left" w:pos="3991"/>
        </w:tabs>
      </w:pPr>
    </w:p>
    <w:p w:rsidR="00DB07F7" w:rsidRDefault="00DB07F7" w:rsidP="00DB07F7">
      <w:pPr>
        <w:tabs>
          <w:tab w:val="left" w:pos="3991"/>
        </w:tabs>
      </w:pPr>
    </w:p>
    <w:p w:rsidR="00DB07F7" w:rsidRDefault="00DB07F7" w:rsidP="00DB07F7">
      <w:pPr>
        <w:tabs>
          <w:tab w:val="left" w:pos="3991"/>
        </w:tabs>
      </w:pPr>
    </w:p>
    <w:p w:rsidR="00DB07F7" w:rsidRDefault="00DB07F7" w:rsidP="00DB07F7">
      <w:pPr>
        <w:tabs>
          <w:tab w:val="left" w:pos="3991"/>
        </w:tabs>
      </w:pPr>
    </w:p>
    <w:p w:rsidR="00DB07F7" w:rsidRDefault="00DB07F7" w:rsidP="00DB07F7">
      <w:pPr>
        <w:tabs>
          <w:tab w:val="left" w:pos="3991"/>
        </w:tabs>
      </w:pPr>
    </w:p>
    <w:p w:rsidR="00DB07F7" w:rsidRDefault="00DB07F7" w:rsidP="00DB07F7">
      <w:pPr>
        <w:tabs>
          <w:tab w:val="left" w:pos="3991"/>
        </w:tabs>
      </w:pPr>
    </w:p>
    <w:p w:rsidR="00DB07F7" w:rsidRDefault="00DB07F7" w:rsidP="00DB07F7">
      <w:pPr>
        <w:tabs>
          <w:tab w:val="left" w:pos="3991"/>
        </w:tabs>
      </w:pPr>
    </w:p>
    <w:p w:rsidR="00DB07F7" w:rsidRDefault="00DB07F7" w:rsidP="00DB07F7">
      <w:pPr>
        <w:spacing w:line="480" w:lineRule="auto"/>
        <w:ind w:firstLine="720"/>
        <w:jc w:val="center"/>
        <w:rPr>
          <w:rFonts w:ascii="Times New Roman" w:hAnsi="Times New Roman" w:cs="Times New Roman"/>
          <w:b/>
          <w:sz w:val="24"/>
          <w:szCs w:val="24"/>
        </w:rPr>
      </w:pPr>
      <w:r w:rsidRPr="00303A56">
        <w:rPr>
          <w:rFonts w:ascii="Times New Roman" w:hAnsi="Times New Roman" w:cs="Times New Roman"/>
          <w:b/>
          <w:sz w:val="24"/>
          <w:szCs w:val="24"/>
        </w:rPr>
        <w:lastRenderedPageBreak/>
        <w:t>Human Lust f</w:t>
      </w:r>
      <w:r>
        <w:rPr>
          <w:rFonts w:ascii="Times New Roman" w:hAnsi="Times New Roman" w:cs="Times New Roman"/>
          <w:b/>
          <w:sz w:val="24"/>
          <w:szCs w:val="24"/>
        </w:rPr>
        <w:t>or Power a</w:t>
      </w:r>
      <w:r w:rsidRPr="00303A56">
        <w:rPr>
          <w:rFonts w:ascii="Times New Roman" w:hAnsi="Times New Roman" w:cs="Times New Roman"/>
          <w:b/>
          <w:sz w:val="24"/>
          <w:szCs w:val="24"/>
        </w:rPr>
        <w:t>nd Influence</w:t>
      </w:r>
    </w:p>
    <w:p w:rsidR="009214CC" w:rsidRDefault="00DB07F7" w:rsidP="009214CC">
      <w:pPr>
        <w:spacing w:line="480" w:lineRule="auto"/>
        <w:ind w:firstLine="720"/>
        <w:rPr>
          <w:rFonts w:ascii="Times New Roman" w:hAnsi="Times New Roman" w:cs="Times New Roman"/>
          <w:sz w:val="24"/>
          <w:szCs w:val="24"/>
        </w:rPr>
      </w:pPr>
      <w:r>
        <w:rPr>
          <w:rFonts w:ascii="Times New Roman" w:hAnsi="Times New Roman" w:cs="Times New Roman"/>
          <w:sz w:val="24"/>
          <w:szCs w:val="24"/>
        </w:rPr>
        <w:t>Power and influence are synonyms because as seen in the early stages of civilization, decisions that affected groups were often made by a leader who influenced the other members of the group. (</w:t>
      </w:r>
      <w:r w:rsidRPr="008034FC">
        <w:rPr>
          <w:rFonts w:ascii="Times New Roman" w:hAnsi="Times New Roman" w:cs="Times New Roman"/>
          <w:color w:val="222222"/>
          <w:sz w:val="24"/>
          <w:szCs w:val="24"/>
          <w:shd w:val="clear" w:color="auto" w:fill="FFFFFF"/>
        </w:rPr>
        <w:t xml:space="preserve">Blau, </w:t>
      </w:r>
      <w:r>
        <w:rPr>
          <w:rFonts w:ascii="Times New Roman" w:hAnsi="Times New Roman" w:cs="Times New Roman"/>
          <w:color w:val="222222"/>
          <w:sz w:val="24"/>
          <w:szCs w:val="24"/>
          <w:shd w:val="clear" w:color="auto" w:fill="FFFFFF"/>
        </w:rPr>
        <w:t xml:space="preserve">2017) </w:t>
      </w:r>
      <w:r>
        <w:rPr>
          <w:rFonts w:ascii="Times New Roman" w:hAnsi="Times New Roman" w:cs="Times New Roman"/>
          <w:sz w:val="24"/>
          <w:szCs w:val="24"/>
        </w:rPr>
        <w:t>The reality is that things change every time and so real power is in realism, and people take pleasure in yielding power over others. The thirst for power and influence has helped in the growth of man over the year, just like today being a YouTuber or media influencer is considered a form of power over a virtual tribe. To gain such power, people tap into their creativity to enable them to entertain others, and in the process, new ideas can be discovered. The need for power has enabled people to innovate and be creative since being better is attributed to power. The lust for power has been part of human nature since time immemorial, and it is not a bad thing. It can be utilized to produce very positive results, although, in itself, it encompasses selfishness that is beyond mere ambition. Thoughts of power are often kept on the most private and dark sides of the mind because of the fear that others will think ill of them if they knew. Humanity has also been known to desire for love and companionship while at the same time, identify with tragedy. This is what led ancient man to live in communities not only for protection but also to identify as part of a group with different belief systems from others.</w:t>
      </w:r>
      <w:r w:rsidR="00262CE5">
        <w:rPr>
          <w:rFonts w:ascii="Times New Roman" w:hAnsi="Times New Roman" w:cs="Times New Roman"/>
          <w:sz w:val="24"/>
          <w:szCs w:val="24"/>
        </w:rPr>
        <w:t xml:space="preserve"> </w:t>
      </w:r>
      <w:r>
        <w:rPr>
          <w:rFonts w:ascii="Times New Roman" w:hAnsi="Times New Roman" w:cs="Times New Roman"/>
          <w:sz w:val="24"/>
          <w:szCs w:val="24"/>
        </w:rPr>
        <w:t>Part of what makes people human is the ability to admire and even be moved by beauty, this occurs because beautiful objects are regarded as providing a special link to something which is beyond our world. Furthermore there exists a part of humans beings that desires to transcend beyond the normal life probably into a spiritual realm of perfection while at the same time leave a unique legacy that can be immortalized. To be able to achieve all this</w:t>
      </w:r>
      <w:r w:rsidR="008D4D6B">
        <w:rPr>
          <w:rFonts w:ascii="Times New Roman" w:hAnsi="Times New Roman" w:cs="Times New Roman"/>
          <w:sz w:val="24"/>
          <w:szCs w:val="24"/>
        </w:rPr>
        <w:t>,man has invented and re-imagined</w:t>
      </w:r>
      <w:r>
        <w:rPr>
          <w:rFonts w:ascii="Times New Roman" w:hAnsi="Times New Roman" w:cs="Times New Roman"/>
          <w:sz w:val="24"/>
          <w:szCs w:val="24"/>
        </w:rPr>
        <w:t xml:space="preserve"> a variety of ways to encompass and achieve all this in one single life. Acts of philanthropy and those of war all stem from these desires of man</w:t>
      </w:r>
      <w:r w:rsidR="009214CC">
        <w:rPr>
          <w:rFonts w:ascii="Times New Roman" w:hAnsi="Times New Roman" w:cs="Times New Roman"/>
          <w:sz w:val="24"/>
          <w:szCs w:val="24"/>
        </w:rPr>
        <w:t xml:space="preserve">. </w:t>
      </w:r>
    </w:p>
    <w:p w:rsidR="00DB07F7" w:rsidRPr="009214CC" w:rsidRDefault="00DB07F7" w:rsidP="009214CC">
      <w:pPr>
        <w:spacing w:line="480" w:lineRule="auto"/>
        <w:jc w:val="center"/>
        <w:rPr>
          <w:rFonts w:ascii="Times New Roman" w:hAnsi="Times New Roman" w:cs="Times New Roman"/>
          <w:sz w:val="24"/>
          <w:szCs w:val="24"/>
        </w:rPr>
      </w:pPr>
      <w:bookmarkStart w:id="0" w:name="_GoBack"/>
      <w:bookmarkEnd w:id="0"/>
      <w:r w:rsidRPr="00443227">
        <w:rPr>
          <w:rFonts w:ascii="Times New Roman" w:hAnsi="Times New Roman" w:cs="Times New Roman"/>
          <w:b/>
          <w:sz w:val="24"/>
          <w:szCs w:val="24"/>
        </w:rPr>
        <w:t>References</w:t>
      </w:r>
    </w:p>
    <w:p w:rsidR="00DB07F7" w:rsidRPr="008034FC" w:rsidRDefault="00DB07F7" w:rsidP="00DB07F7">
      <w:pPr>
        <w:spacing w:after="0" w:line="480" w:lineRule="auto"/>
        <w:ind w:left="720" w:hanging="720"/>
        <w:rPr>
          <w:rFonts w:ascii="Times New Roman" w:hAnsi="Times New Roman" w:cs="Times New Roman"/>
          <w:b/>
          <w:sz w:val="24"/>
          <w:szCs w:val="24"/>
        </w:rPr>
      </w:pPr>
      <w:r w:rsidRPr="008034FC">
        <w:rPr>
          <w:rFonts w:ascii="Times New Roman" w:hAnsi="Times New Roman" w:cs="Times New Roman"/>
          <w:color w:val="222222"/>
          <w:sz w:val="24"/>
          <w:szCs w:val="24"/>
          <w:shd w:val="clear" w:color="auto" w:fill="FFFFFF"/>
        </w:rPr>
        <w:t>Blau, P. (2017). </w:t>
      </w:r>
      <w:r w:rsidRPr="008034FC">
        <w:rPr>
          <w:rFonts w:ascii="Times New Roman" w:hAnsi="Times New Roman" w:cs="Times New Roman"/>
          <w:i/>
          <w:iCs/>
          <w:color w:val="222222"/>
          <w:sz w:val="24"/>
          <w:szCs w:val="24"/>
          <w:shd w:val="clear" w:color="auto" w:fill="FFFFFF"/>
        </w:rPr>
        <w:t>Exchange and power in social life</w:t>
      </w:r>
      <w:r w:rsidRPr="008034FC">
        <w:rPr>
          <w:rFonts w:ascii="Times New Roman" w:hAnsi="Times New Roman" w:cs="Times New Roman"/>
          <w:color w:val="222222"/>
          <w:sz w:val="24"/>
          <w:szCs w:val="24"/>
          <w:shd w:val="clear" w:color="auto" w:fill="FFFFFF"/>
        </w:rPr>
        <w:t>. Routledge.</w:t>
      </w:r>
    </w:p>
    <w:p w:rsidR="00DB07F7" w:rsidRPr="008034FC" w:rsidRDefault="00DB07F7" w:rsidP="00DB07F7">
      <w:pPr>
        <w:spacing w:after="0" w:line="480" w:lineRule="auto"/>
        <w:ind w:left="720" w:hanging="720"/>
        <w:rPr>
          <w:rFonts w:ascii="Times New Roman" w:hAnsi="Times New Roman" w:cs="Times New Roman"/>
          <w:color w:val="222222"/>
          <w:sz w:val="24"/>
          <w:szCs w:val="24"/>
          <w:shd w:val="clear" w:color="auto" w:fill="FFFFFF"/>
        </w:rPr>
      </w:pPr>
      <w:r w:rsidRPr="008034FC">
        <w:rPr>
          <w:rFonts w:ascii="Times New Roman" w:hAnsi="Times New Roman" w:cs="Times New Roman"/>
          <w:color w:val="222222"/>
          <w:sz w:val="24"/>
          <w:szCs w:val="24"/>
          <w:shd w:val="clear" w:color="auto" w:fill="FFFFFF"/>
        </w:rPr>
        <w:t>Simonton, D. K. (2017). The science of genius. </w:t>
      </w:r>
      <w:r w:rsidRPr="008034FC">
        <w:rPr>
          <w:rFonts w:ascii="Times New Roman" w:hAnsi="Times New Roman" w:cs="Times New Roman"/>
          <w:i/>
          <w:iCs/>
          <w:color w:val="222222"/>
          <w:sz w:val="24"/>
          <w:szCs w:val="24"/>
          <w:shd w:val="clear" w:color="auto" w:fill="FFFFFF"/>
        </w:rPr>
        <w:t>Scientific American</w:t>
      </w:r>
      <w:r w:rsidRPr="008034FC">
        <w:rPr>
          <w:rFonts w:ascii="Times New Roman" w:hAnsi="Times New Roman" w:cs="Times New Roman"/>
          <w:color w:val="222222"/>
          <w:sz w:val="24"/>
          <w:szCs w:val="24"/>
          <w:shd w:val="clear" w:color="auto" w:fill="FFFFFF"/>
        </w:rPr>
        <w:t>, </w:t>
      </w:r>
      <w:r w:rsidRPr="008034FC">
        <w:rPr>
          <w:rFonts w:ascii="Times New Roman" w:hAnsi="Times New Roman" w:cs="Times New Roman"/>
          <w:i/>
          <w:iCs/>
          <w:color w:val="222222"/>
          <w:sz w:val="24"/>
          <w:szCs w:val="24"/>
          <w:shd w:val="clear" w:color="auto" w:fill="FFFFFF"/>
        </w:rPr>
        <w:t>26</w:t>
      </w:r>
      <w:r w:rsidRPr="008034FC">
        <w:rPr>
          <w:rFonts w:ascii="Times New Roman" w:hAnsi="Times New Roman" w:cs="Times New Roman"/>
          <w:color w:val="222222"/>
          <w:sz w:val="24"/>
          <w:szCs w:val="24"/>
          <w:shd w:val="clear" w:color="auto" w:fill="FFFFFF"/>
        </w:rPr>
        <w:t>, 20-27.</w:t>
      </w:r>
    </w:p>
    <w:p w:rsidR="00DB07F7" w:rsidRPr="00DB07F7" w:rsidRDefault="00DB07F7" w:rsidP="00DB07F7">
      <w:pPr>
        <w:tabs>
          <w:tab w:val="left" w:pos="3991"/>
        </w:tabs>
      </w:pPr>
    </w:p>
    <w:sectPr w:rsidR="00DB07F7" w:rsidRPr="00DB07F7" w:rsidSect="00EF48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2"/>
  </w:compat>
  <w:docVars>
    <w:docVar w:name="__Grammarly_42____i" w:val="H4sIAAAAAAAEAKtWckksSQxILCpxzi/NK1GyMqwFAAEhoTITAAAA"/>
    <w:docVar w:name="__Grammarly_42___1" w:val="H4sIAAAAAAAEAKtWcslP9kxRslIyNDYyMDUzMjUyMTC1NDA3MjNW0lEKTi0uzszPAykwrAUAgUPCiCwAAAA="/>
  </w:docVars>
  <w:rsids>
    <w:rsidRoot w:val="000A06BE"/>
    <w:rsid w:val="000A06BE"/>
    <w:rsid w:val="00262CE5"/>
    <w:rsid w:val="004A10E0"/>
    <w:rsid w:val="0084135E"/>
    <w:rsid w:val="008D4D6B"/>
    <w:rsid w:val="009214CC"/>
    <w:rsid w:val="00C25B86"/>
    <w:rsid w:val="00DB07F7"/>
    <w:rsid w:val="00EF48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7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E6B19-51A6-4807-8B19-C8A697247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2019-06-21T21:18:00Z</dcterms:created>
  <dcterms:modified xsi:type="dcterms:W3CDTF">2019-06-21T21:18:00Z</dcterms:modified>
</cp:coreProperties>
</file>